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DD3D9" w14:textId="77777777" w:rsidR="00715D8D" w:rsidRPr="009A4B4C" w:rsidRDefault="00715D8D" w:rsidP="00715D8D">
      <w:pPr>
        <w:rPr>
          <w:rFonts w:ascii="Times New Roman" w:hAnsi="Times New Roman" w:cs="Times New Roman"/>
          <w:sz w:val="28"/>
          <w:szCs w:val="28"/>
        </w:rPr>
      </w:pPr>
      <w:r w:rsidRPr="009A4B4C">
        <w:rPr>
          <w:rFonts w:ascii="Times New Roman" w:hAnsi="Times New Roman" w:cs="Times New Roman"/>
          <w:b/>
          <w:bCs/>
          <w:sz w:val="28"/>
          <w:szCs w:val="28"/>
        </w:rPr>
        <w:t>Hepiyi Sigorta Fırsat Eşitliği ve Çeşitlilik Politikası</w:t>
      </w:r>
    </w:p>
    <w:p w14:paraId="1294F2DE" w14:textId="77777777" w:rsidR="00715D8D" w:rsidRPr="00A678F4" w:rsidRDefault="00715D8D" w:rsidP="00715D8D">
      <w:pPr>
        <w:rPr>
          <w:rFonts w:ascii="Times New Roman" w:hAnsi="Times New Roman" w:cs="Times New Roman"/>
        </w:rPr>
      </w:pPr>
      <w:r w:rsidRPr="00A678F4">
        <w:rPr>
          <w:rFonts w:ascii="Times New Roman" w:hAnsi="Times New Roman" w:cs="Times New Roman"/>
        </w:rPr>
        <w:t>Hepiyi Sigorta, tüm çalışanlar</w:t>
      </w:r>
      <w:r>
        <w:rPr>
          <w:rFonts w:ascii="Times New Roman" w:hAnsi="Times New Roman" w:cs="Times New Roman"/>
        </w:rPr>
        <w:t>ının</w:t>
      </w:r>
      <w:r w:rsidRPr="00A678F4">
        <w:rPr>
          <w:rFonts w:ascii="Times New Roman" w:hAnsi="Times New Roman" w:cs="Times New Roman"/>
        </w:rPr>
        <w:t xml:space="preserve"> ve paydaşları</w:t>
      </w:r>
      <w:r>
        <w:rPr>
          <w:rFonts w:ascii="Times New Roman" w:hAnsi="Times New Roman" w:cs="Times New Roman"/>
        </w:rPr>
        <w:t>nın</w:t>
      </w:r>
      <w:r w:rsidRPr="00A678F4">
        <w:rPr>
          <w:rFonts w:ascii="Times New Roman" w:hAnsi="Times New Roman" w:cs="Times New Roman"/>
        </w:rPr>
        <w:t xml:space="preserve"> bireysel farklılıklarına saygı du</w:t>
      </w:r>
      <w:r>
        <w:rPr>
          <w:rFonts w:ascii="Times New Roman" w:hAnsi="Times New Roman" w:cs="Times New Roman"/>
        </w:rPr>
        <w:t>ymakta</w:t>
      </w:r>
      <w:r w:rsidRPr="00A678F4">
        <w:rPr>
          <w:rFonts w:ascii="Times New Roman" w:hAnsi="Times New Roman" w:cs="Times New Roman"/>
        </w:rPr>
        <w:t>, bu farklılıkları kurumsal zenginliğ</w:t>
      </w:r>
      <w:r>
        <w:rPr>
          <w:rFonts w:ascii="Times New Roman" w:hAnsi="Times New Roman" w:cs="Times New Roman"/>
        </w:rPr>
        <w:t xml:space="preserve">inin </w:t>
      </w:r>
      <w:r w:rsidRPr="00A678F4">
        <w:rPr>
          <w:rFonts w:ascii="Times New Roman" w:hAnsi="Times New Roman" w:cs="Times New Roman"/>
        </w:rPr>
        <w:t>bir parçası olarak gör</w:t>
      </w:r>
      <w:r>
        <w:rPr>
          <w:rFonts w:ascii="Times New Roman" w:hAnsi="Times New Roman" w:cs="Times New Roman"/>
        </w:rPr>
        <w:t>mektedir</w:t>
      </w:r>
      <w:r w:rsidRPr="00A678F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Şirket, ç</w:t>
      </w:r>
      <w:r w:rsidRPr="00A678F4">
        <w:rPr>
          <w:rFonts w:ascii="Times New Roman" w:hAnsi="Times New Roman" w:cs="Times New Roman"/>
        </w:rPr>
        <w:t>alışanları</w:t>
      </w:r>
      <w:r>
        <w:rPr>
          <w:rFonts w:ascii="Times New Roman" w:hAnsi="Times New Roman" w:cs="Times New Roman"/>
        </w:rPr>
        <w:t>nın</w:t>
      </w:r>
      <w:r w:rsidRPr="00A678F4">
        <w:rPr>
          <w:rFonts w:ascii="Times New Roman" w:hAnsi="Times New Roman" w:cs="Times New Roman"/>
        </w:rPr>
        <w:t xml:space="preserve"> cinsiyeti, yaşı, etnik kökeni, dini inancı, medeni durumu, fiziksel yetkinliği, cinsel yönelimi, sosyal kimliği ve düşünsel çeşitliliği ne olursa olsun, fırsat eşitliğini esas alarak hareket </w:t>
      </w:r>
      <w:r>
        <w:rPr>
          <w:rFonts w:ascii="Times New Roman" w:hAnsi="Times New Roman" w:cs="Times New Roman"/>
        </w:rPr>
        <w:t>etmektedir</w:t>
      </w:r>
      <w:r w:rsidRPr="00A678F4">
        <w:rPr>
          <w:rFonts w:ascii="Times New Roman" w:hAnsi="Times New Roman" w:cs="Times New Roman"/>
        </w:rPr>
        <w:t>.</w:t>
      </w:r>
    </w:p>
    <w:p w14:paraId="7735E99D" w14:textId="77777777" w:rsidR="00715D8D" w:rsidRPr="00A678F4" w:rsidRDefault="00715D8D" w:rsidP="00715D8D">
      <w:pPr>
        <w:rPr>
          <w:rFonts w:ascii="Times New Roman" w:hAnsi="Times New Roman" w:cs="Times New Roman"/>
        </w:rPr>
      </w:pPr>
      <w:r w:rsidRPr="00A678F4">
        <w:rPr>
          <w:rFonts w:ascii="Times New Roman" w:hAnsi="Times New Roman" w:cs="Times New Roman"/>
        </w:rPr>
        <w:t>Bu politika, Hepiyi Sigorta’nın tüm iş süreçlerinde, karar alma mekanizmalarında ve kurumsal kültüründe eşitlik, kapsayıcılık ve çeşitlilik ilkelerinin kalıcı biçimde yerleşmesini sağlamayı amaçlamaktadır.</w:t>
      </w:r>
    </w:p>
    <w:p w14:paraId="6A502A5D" w14:textId="77777777" w:rsidR="00715D8D" w:rsidRPr="00147558" w:rsidRDefault="00715D8D" w:rsidP="00715D8D">
      <w:pPr>
        <w:rPr>
          <w:rFonts w:ascii="Times New Roman" w:hAnsi="Times New Roman" w:cs="Times New Roman"/>
          <w:b/>
          <w:bCs/>
          <w:color w:val="FF0000"/>
        </w:rPr>
      </w:pPr>
      <w:r w:rsidRPr="00147558">
        <w:rPr>
          <w:rFonts w:ascii="Times New Roman" w:hAnsi="Times New Roman" w:cs="Times New Roman"/>
          <w:b/>
          <w:bCs/>
          <w:color w:val="FF0000"/>
        </w:rPr>
        <w:t>Vizyon ve Taahhütler</w:t>
      </w:r>
    </w:p>
    <w:p w14:paraId="20761511" w14:textId="77777777" w:rsidR="00715D8D" w:rsidRPr="00A678F4" w:rsidRDefault="00715D8D" w:rsidP="00715D8D">
      <w:pPr>
        <w:rPr>
          <w:rFonts w:ascii="Times New Roman" w:hAnsi="Times New Roman" w:cs="Times New Roman"/>
        </w:rPr>
      </w:pPr>
      <w:r w:rsidRPr="00A678F4">
        <w:rPr>
          <w:rFonts w:ascii="Times New Roman" w:hAnsi="Times New Roman" w:cs="Times New Roman"/>
        </w:rPr>
        <w:t>Hepiyi Sigorta, kapsayıcı ve adil bir çalışma ortamı oluşturarak hem bireylerin potansiyelini gerçekleştirmesini sağlamayı hem de sürdürülebilir kurumsal başarıya katkı sunmayı hedeflemektedir.</w:t>
      </w:r>
    </w:p>
    <w:p w14:paraId="6D12FA80" w14:textId="77777777" w:rsidR="00715D8D" w:rsidRPr="00A678F4" w:rsidRDefault="00715D8D" w:rsidP="00715D8D">
      <w:pPr>
        <w:rPr>
          <w:rFonts w:ascii="Times New Roman" w:hAnsi="Times New Roman" w:cs="Times New Roman"/>
        </w:rPr>
      </w:pPr>
      <w:r w:rsidRPr="00A678F4">
        <w:rPr>
          <w:rFonts w:ascii="Times New Roman" w:hAnsi="Times New Roman" w:cs="Times New Roman"/>
        </w:rPr>
        <w:t>Bu kapsamda</w:t>
      </w:r>
      <w:r>
        <w:rPr>
          <w:rFonts w:ascii="Times New Roman" w:hAnsi="Times New Roman" w:cs="Times New Roman"/>
        </w:rPr>
        <w:t xml:space="preserve"> Şirket;</w:t>
      </w:r>
    </w:p>
    <w:p w14:paraId="0C20EBBA" w14:textId="77777777" w:rsidR="00715D8D" w:rsidRPr="00BE2FE9" w:rsidRDefault="00715D8D" w:rsidP="00715D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E2FE9">
        <w:rPr>
          <w:rFonts w:ascii="Times New Roman" w:hAnsi="Times New Roman" w:cs="Times New Roman"/>
        </w:rPr>
        <w:t>Fırsat eşitliğine dayalı, ayrımcılıktan arındırılmış bir çalışma ortamı sunmayı,</w:t>
      </w:r>
    </w:p>
    <w:p w14:paraId="65FFEF59" w14:textId="77777777" w:rsidR="00715D8D" w:rsidRPr="00BE2FE9" w:rsidRDefault="00715D8D" w:rsidP="00715D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E2FE9">
        <w:rPr>
          <w:rFonts w:ascii="Times New Roman" w:hAnsi="Times New Roman" w:cs="Times New Roman"/>
        </w:rPr>
        <w:t>Kadınların, gençlerin ve dezavantajlı grupların iş gücüne katılımını teşvik etmeyi,</w:t>
      </w:r>
    </w:p>
    <w:p w14:paraId="268E0CB0" w14:textId="77777777" w:rsidR="00715D8D" w:rsidRDefault="00715D8D" w:rsidP="00715D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E2FE9">
        <w:rPr>
          <w:rFonts w:ascii="Times New Roman" w:hAnsi="Times New Roman" w:cs="Times New Roman"/>
        </w:rPr>
        <w:t>Çeşitliliği sadece bir politika değil, kültürel bir değer olarak içselleştirmeyi</w:t>
      </w:r>
    </w:p>
    <w:p w14:paraId="3289903C" w14:textId="77777777" w:rsidR="00715D8D" w:rsidRPr="00BE2FE9" w:rsidRDefault="00715D8D" w:rsidP="00715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taahhüt etmektedir.</w:t>
      </w:r>
    </w:p>
    <w:p w14:paraId="626F0E88" w14:textId="77777777" w:rsidR="00715D8D" w:rsidRPr="00CB6401" w:rsidRDefault="00715D8D" w:rsidP="00715D8D">
      <w:pPr>
        <w:rPr>
          <w:rFonts w:ascii="Times New Roman" w:hAnsi="Times New Roman" w:cs="Times New Roman"/>
          <w:b/>
          <w:bCs/>
          <w:color w:val="FF0000"/>
        </w:rPr>
      </w:pPr>
      <w:r w:rsidRPr="00CB6401">
        <w:rPr>
          <w:rFonts w:ascii="Times New Roman" w:hAnsi="Times New Roman" w:cs="Times New Roman"/>
          <w:b/>
          <w:bCs/>
          <w:color w:val="FF0000"/>
        </w:rPr>
        <w:t>Uygulama İlkeleri</w:t>
      </w:r>
    </w:p>
    <w:p w14:paraId="598D7536" w14:textId="77777777" w:rsidR="00715D8D" w:rsidRPr="00A678F4" w:rsidRDefault="00715D8D" w:rsidP="00715D8D">
      <w:pPr>
        <w:rPr>
          <w:rFonts w:ascii="Times New Roman" w:hAnsi="Times New Roman" w:cs="Times New Roman"/>
          <w:b/>
          <w:bCs/>
        </w:rPr>
      </w:pPr>
      <w:r w:rsidRPr="00A678F4">
        <w:rPr>
          <w:rFonts w:ascii="Times New Roman" w:hAnsi="Times New Roman" w:cs="Times New Roman"/>
          <w:b/>
          <w:bCs/>
        </w:rPr>
        <w:t>Ayrımcılıkla Mücadele</w:t>
      </w:r>
    </w:p>
    <w:p w14:paraId="22D6717C" w14:textId="77777777" w:rsidR="00715D8D" w:rsidRPr="00A678F4" w:rsidRDefault="00715D8D" w:rsidP="00715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Sigorta, t</w:t>
      </w:r>
      <w:r w:rsidRPr="00A678F4">
        <w:rPr>
          <w:rFonts w:ascii="Times New Roman" w:hAnsi="Times New Roman" w:cs="Times New Roman"/>
        </w:rPr>
        <w:t>üm işe alım, terfi, ücretlendirme, kariyer gelişimi, ödüllendirme, disiplin ve işten ayrılma süreçleri</w:t>
      </w:r>
      <w:r>
        <w:rPr>
          <w:rFonts w:ascii="Times New Roman" w:hAnsi="Times New Roman" w:cs="Times New Roman"/>
        </w:rPr>
        <w:t>ni</w:t>
      </w:r>
      <w:r w:rsidRPr="00A678F4">
        <w:rPr>
          <w:rFonts w:ascii="Times New Roman" w:hAnsi="Times New Roman" w:cs="Times New Roman"/>
        </w:rPr>
        <w:t>, eşitlik ve liyakat esasına göre yürüt</w:t>
      </w:r>
      <w:r>
        <w:rPr>
          <w:rFonts w:ascii="Times New Roman" w:hAnsi="Times New Roman" w:cs="Times New Roman"/>
        </w:rPr>
        <w:t>mektedir</w:t>
      </w:r>
      <w:r w:rsidRPr="00A678F4">
        <w:rPr>
          <w:rFonts w:ascii="Times New Roman" w:hAnsi="Times New Roman" w:cs="Times New Roman"/>
        </w:rPr>
        <w:t>. Cinsiyet, yaş, fiziksel durum, etnik köken, inanç, engellilik durumu gibi herhangi bir ayrım gözetilmeksizin tüm çalışanlara eşit fırsatlar sun</w:t>
      </w:r>
      <w:r>
        <w:rPr>
          <w:rFonts w:ascii="Times New Roman" w:hAnsi="Times New Roman" w:cs="Times New Roman"/>
        </w:rPr>
        <w:t>maktadır</w:t>
      </w:r>
      <w:r w:rsidRPr="00A678F4">
        <w:rPr>
          <w:rFonts w:ascii="Times New Roman" w:hAnsi="Times New Roman" w:cs="Times New Roman"/>
        </w:rPr>
        <w:t xml:space="preserve">. Dolaylı ya da doğrudan hiçbir ayrımcılığa, taciz veya dışlayıcı davranışa tolerans </w:t>
      </w:r>
      <w:r>
        <w:rPr>
          <w:rFonts w:ascii="Times New Roman" w:hAnsi="Times New Roman" w:cs="Times New Roman"/>
        </w:rPr>
        <w:t>göstermemektedir.</w:t>
      </w:r>
    </w:p>
    <w:p w14:paraId="17CC65DC" w14:textId="77777777" w:rsidR="00715D8D" w:rsidRPr="00A678F4" w:rsidRDefault="00715D8D" w:rsidP="00715D8D">
      <w:pPr>
        <w:rPr>
          <w:rFonts w:ascii="Times New Roman" w:hAnsi="Times New Roman" w:cs="Times New Roman"/>
          <w:b/>
          <w:bCs/>
        </w:rPr>
      </w:pPr>
      <w:r w:rsidRPr="00A678F4">
        <w:rPr>
          <w:rFonts w:ascii="Times New Roman" w:hAnsi="Times New Roman" w:cs="Times New Roman"/>
          <w:b/>
          <w:bCs/>
        </w:rPr>
        <w:t>Toplumsal Cinsiyet Eşitliği</w:t>
      </w:r>
    </w:p>
    <w:p w14:paraId="176C6B29" w14:textId="77777777" w:rsidR="00715D8D" w:rsidRPr="00A678F4" w:rsidRDefault="00715D8D" w:rsidP="00715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Sigorta, k</w:t>
      </w:r>
      <w:r w:rsidRPr="00A678F4">
        <w:rPr>
          <w:rFonts w:ascii="Times New Roman" w:hAnsi="Times New Roman" w:cs="Times New Roman"/>
        </w:rPr>
        <w:t>adınların iş gücüne, liderlik pozisyonlarına ve karar alma mekanizmalarına katılımı</w:t>
      </w:r>
      <w:r>
        <w:rPr>
          <w:rFonts w:ascii="Times New Roman" w:hAnsi="Times New Roman" w:cs="Times New Roman"/>
        </w:rPr>
        <w:t>nı desteklemektedir.</w:t>
      </w:r>
      <w:r w:rsidRPr="00A678F4">
        <w:rPr>
          <w:rFonts w:ascii="Times New Roman" w:hAnsi="Times New Roman" w:cs="Times New Roman"/>
        </w:rPr>
        <w:t xml:space="preserve"> Cinsiyet temelli önyargılarla mücadele e</w:t>
      </w:r>
      <w:r>
        <w:rPr>
          <w:rFonts w:ascii="Times New Roman" w:hAnsi="Times New Roman" w:cs="Times New Roman"/>
        </w:rPr>
        <w:t>tmekte</w:t>
      </w:r>
      <w:r w:rsidRPr="00A678F4">
        <w:rPr>
          <w:rFonts w:ascii="Times New Roman" w:hAnsi="Times New Roman" w:cs="Times New Roman"/>
        </w:rPr>
        <w:t>, kadınların mesleki gelişimi için destekleyici programlar uygu</w:t>
      </w:r>
      <w:r>
        <w:rPr>
          <w:rFonts w:ascii="Times New Roman" w:hAnsi="Times New Roman" w:cs="Times New Roman"/>
        </w:rPr>
        <w:t>lamaktadır</w:t>
      </w:r>
      <w:r w:rsidRPr="00A678F4">
        <w:rPr>
          <w:rFonts w:ascii="Times New Roman" w:hAnsi="Times New Roman" w:cs="Times New Roman"/>
        </w:rPr>
        <w:t>. İşe alım süreçlerinde eşit temsiliyet ilkesine göre hareket e</w:t>
      </w:r>
      <w:r>
        <w:rPr>
          <w:rFonts w:ascii="Times New Roman" w:hAnsi="Times New Roman" w:cs="Times New Roman"/>
        </w:rPr>
        <w:t xml:space="preserve">tmekte ve </w:t>
      </w:r>
      <w:r w:rsidRPr="00A678F4">
        <w:rPr>
          <w:rFonts w:ascii="Times New Roman" w:hAnsi="Times New Roman" w:cs="Times New Roman"/>
        </w:rPr>
        <w:t xml:space="preserve">kadın çalışan oranını </w:t>
      </w:r>
      <w:r>
        <w:rPr>
          <w:rFonts w:ascii="Times New Roman" w:hAnsi="Times New Roman" w:cs="Times New Roman"/>
        </w:rPr>
        <w:t>artırmayı hedeflemektedir.</w:t>
      </w:r>
    </w:p>
    <w:p w14:paraId="3557CD40" w14:textId="77777777" w:rsidR="00715D8D" w:rsidRPr="00A678F4" w:rsidRDefault="00715D8D" w:rsidP="00715D8D">
      <w:pPr>
        <w:rPr>
          <w:rFonts w:ascii="Times New Roman" w:hAnsi="Times New Roman" w:cs="Times New Roman"/>
          <w:b/>
          <w:bCs/>
        </w:rPr>
      </w:pPr>
      <w:r w:rsidRPr="00A678F4">
        <w:rPr>
          <w:rFonts w:ascii="Times New Roman" w:hAnsi="Times New Roman" w:cs="Times New Roman"/>
          <w:b/>
          <w:bCs/>
        </w:rPr>
        <w:t>Engelli Bireylerin Dahil Edilmesi</w:t>
      </w:r>
    </w:p>
    <w:p w14:paraId="0469E36D" w14:textId="77777777" w:rsidR="00715D8D" w:rsidRPr="00A678F4" w:rsidRDefault="00715D8D" w:rsidP="00715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Sigorta, f</w:t>
      </w:r>
      <w:r w:rsidRPr="00A678F4">
        <w:rPr>
          <w:rFonts w:ascii="Times New Roman" w:hAnsi="Times New Roman" w:cs="Times New Roman"/>
        </w:rPr>
        <w:t xml:space="preserve">iziksel, zihinsel veya duyusal engeli bulunan bireylerin iş hayatına aktif katılımını </w:t>
      </w:r>
      <w:r>
        <w:rPr>
          <w:rFonts w:ascii="Times New Roman" w:hAnsi="Times New Roman" w:cs="Times New Roman"/>
        </w:rPr>
        <w:t xml:space="preserve">desteklemektedir. </w:t>
      </w:r>
      <w:r w:rsidRPr="00A678F4">
        <w:rPr>
          <w:rFonts w:ascii="Times New Roman" w:hAnsi="Times New Roman" w:cs="Times New Roman"/>
        </w:rPr>
        <w:t>Engelli bireyler için erişilebilir çalışma ortamları oluştu</w:t>
      </w:r>
      <w:r>
        <w:rPr>
          <w:rFonts w:ascii="Times New Roman" w:hAnsi="Times New Roman" w:cs="Times New Roman"/>
        </w:rPr>
        <w:t>rmakta</w:t>
      </w:r>
      <w:r w:rsidRPr="00A678F4">
        <w:rPr>
          <w:rFonts w:ascii="Times New Roman" w:hAnsi="Times New Roman" w:cs="Times New Roman"/>
        </w:rPr>
        <w:t>, pozitif ayrımcılık ilkesiyle istihdamlarını artırmaya yönelik uygulamalar geliştir</w:t>
      </w:r>
      <w:r>
        <w:rPr>
          <w:rFonts w:ascii="Times New Roman" w:hAnsi="Times New Roman" w:cs="Times New Roman"/>
        </w:rPr>
        <w:t>mektedir</w:t>
      </w:r>
      <w:r w:rsidRPr="00A678F4">
        <w:rPr>
          <w:rFonts w:ascii="Times New Roman" w:hAnsi="Times New Roman" w:cs="Times New Roman"/>
        </w:rPr>
        <w:t>.</w:t>
      </w:r>
    </w:p>
    <w:p w14:paraId="6D467189" w14:textId="77777777" w:rsidR="00715D8D" w:rsidRDefault="00715D8D" w:rsidP="00715D8D">
      <w:pPr>
        <w:rPr>
          <w:rFonts w:ascii="Times New Roman" w:hAnsi="Times New Roman" w:cs="Times New Roman"/>
          <w:b/>
          <w:bCs/>
        </w:rPr>
      </w:pPr>
    </w:p>
    <w:p w14:paraId="427E83AA" w14:textId="77777777" w:rsidR="00715D8D" w:rsidRPr="00A678F4" w:rsidRDefault="00715D8D" w:rsidP="00715D8D">
      <w:pPr>
        <w:rPr>
          <w:rFonts w:ascii="Times New Roman" w:hAnsi="Times New Roman" w:cs="Times New Roman"/>
          <w:b/>
          <w:bCs/>
        </w:rPr>
      </w:pPr>
      <w:r w:rsidRPr="00A678F4">
        <w:rPr>
          <w:rFonts w:ascii="Times New Roman" w:hAnsi="Times New Roman" w:cs="Times New Roman"/>
          <w:b/>
          <w:bCs/>
        </w:rPr>
        <w:lastRenderedPageBreak/>
        <w:t>Genç ve Yaşlı Çalışanların Desteklenmesi</w:t>
      </w:r>
    </w:p>
    <w:p w14:paraId="0A8DE402" w14:textId="77777777" w:rsidR="00715D8D" w:rsidRPr="00A678F4" w:rsidRDefault="00715D8D" w:rsidP="00715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Sigorta, y</w:t>
      </w:r>
      <w:r w:rsidRPr="00A678F4">
        <w:rPr>
          <w:rFonts w:ascii="Times New Roman" w:hAnsi="Times New Roman" w:cs="Times New Roman"/>
        </w:rPr>
        <w:t>aş ayrımcılığına karşı</w:t>
      </w:r>
      <w:r>
        <w:rPr>
          <w:rFonts w:ascii="Times New Roman" w:hAnsi="Times New Roman" w:cs="Times New Roman"/>
        </w:rPr>
        <w:t xml:space="preserve"> bir duruş sergilemektedir</w:t>
      </w:r>
      <w:r w:rsidRPr="00A678F4">
        <w:rPr>
          <w:rFonts w:ascii="Times New Roman" w:hAnsi="Times New Roman" w:cs="Times New Roman"/>
        </w:rPr>
        <w:t>. Genç yeteneklerin kuruma kazandırılması ve gelişimi kadar, deneyimli çalışanları</w:t>
      </w:r>
      <w:r>
        <w:rPr>
          <w:rFonts w:ascii="Times New Roman" w:hAnsi="Times New Roman" w:cs="Times New Roman"/>
        </w:rPr>
        <w:t>nın</w:t>
      </w:r>
      <w:r w:rsidRPr="00A678F4">
        <w:rPr>
          <w:rFonts w:ascii="Times New Roman" w:hAnsi="Times New Roman" w:cs="Times New Roman"/>
        </w:rPr>
        <w:t xml:space="preserve"> bilgi ve birikimlerinden yararlanmayı da </w:t>
      </w:r>
      <w:r>
        <w:rPr>
          <w:rFonts w:ascii="Times New Roman" w:hAnsi="Times New Roman" w:cs="Times New Roman"/>
        </w:rPr>
        <w:t xml:space="preserve">önemsemektedir. </w:t>
      </w:r>
      <w:r w:rsidRPr="00A678F4">
        <w:rPr>
          <w:rFonts w:ascii="Times New Roman" w:hAnsi="Times New Roman" w:cs="Times New Roman"/>
        </w:rPr>
        <w:t xml:space="preserve">Her yaş grubuna uygun esnek çalışma modelleri, mentorluk sistemleri ve gelişim programları </w:t>
      </w:r>
      <w:r>
        <w:rPr>
          <w:rFonts w:ascii="Times New Roman" w:hAnsi="Times New Roman" w:cs="Times New Roman"/>
        </w:rPr>
        <w:t>sunmaktadır.</w:t>
      </w:r>
    </w:p>
    <w:p w14:paraId="0070CCA4" w14:textId="77777777" w:rsidR="00715D8D" w:rsidRPr="00A678F4" w:rsidRDefault="00715D8D" w:rsidP="00715D8D">
      <w:pPr>
        <w:rPr>
          <w:rFonts w:ascii="Times New Roman" w:hAnsi="Times New Roman" w:cs="Times New Roman"/>
          <w:b/>
          <w:bCs/>
        </w:rPr>
      </w:pPr>
      <w:r w:rsidRPr="00A678F4">
        <w:rPr>
          <w:rFonts w:ascii="Times New Roman" w:hAnsi="Times New Roman" w:cs="Times New Roman"/>
          <w:b/>
          <w:bCs/>
        </w:rPr>
        <w:t>Kapsayıcı Liderlik ve Kurum Kültürü</w:t>
      </w:r>
    </w:p>
    <w:p w14:paraId="02674DA1" w14:textId="77777777" w:rsidR="00715D8D" w:rsidRPr="00A678F4" w:rsidRDefault="00715D8D" w:rsidP="00715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Sigorta’nın y</w:t>
      </w:r>
      <w:r w:rsidRPr="00A678F4">
        <w:rPr>
          <w:rFonts w:ascii="Times New Roman" w:hAnsi="Times New Roman" w:cs="Times New Roman"/>
        </w:rPr>
        <w:t>öneticileri, çeşitlilik ve kapsayıcılığı teşvik eden liderlik anlayışıyla hareket e</w:t>
      </w:r>
      <w:r>
        <w:rPr>
          <w:rFonts w:ascii="Times New Roman" w:hAnsi="Times New Roman" w:cs="Times New Roman"/>
        </w:rPr>
        <w:t>tmektedir</w:t>
      </w:r>
      <w:r w:rsidRPr="00A678F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Şirket, k</w:t>
      </w:r>
      <w:r w:rsidRPr="00A678F4">
        <w:rPr>
          <w:rFonts w:ascii="Times New Roman" w:hAnsi="Times New Roman" w:cs="Times New Roman"/>
        </w:rPr>
        <w:t xml:space="preserve">arar alma süreçlerinde farklı bakış açılarına alan açmak, çalışanların özgürce ifade hakkını </w:t>
      </w:r>
      <w:r>
        <w:rPr>
          <w:rFonts w:ascii="Times New Roman" w:hAnsi="Times New Roman" w:cs="Times New Roman"/>
        </w:rPr>
        <w:t>korumayı temel prensiplerinden saymaktadır</w:t>
      </w:r>
      <w:r w:rsidRPr="00A678F4">
        <w:rPr>
          <w:rFonts w:ascii="Times New Roman" w:hAnsi="Times New Roman" w:cs="Times New Roman"/>
        </w:rPr>
        <w:t xml:space="preserve">. Kapsayıcı kurum kültürünü güçlendirmek için çalışan iç iletişimi, farkındalık çalışmaları ve eğitimler </w:t>
      </w:r>
      <w:r>
        <w:rPr>
          <w:rFonts w:ascii="Times New Roman" w:hAnsi="Times New Roman" w:cs="Times New Roman"/>
        </w:rPr>
        <w:t>düzenlemektedir.</w:t>
      </w:r>
    </w:p>
    <w:p w14:paraId="5019C6BF" w14:textId="77777777" w:rsidR="00715D8D" w:rsidRPr="00A678F4" w:rsidRDefault="00715D8D" w:rsidP="00715D8D">
      <w:pPr>
        <w:rPr>
          <w:rFonts w:ascii="Times New Roman" w:hAnsi="Times New Roman" w:cs="Times New Roman"/>
          <w:b/>
          <w:bCs/>
        </w:rPr>
      </w:pPr>
      <w:r w:rsidRPr="00A678F4">
        <w:rPr>
          <w:rFonts w:ascii="Times New Roman" w:hAnsi="Times New Roman" w:cs="Times New Roman"/>
          <w:b/>
          <w:bCs/>
        </w:rPr>
        <w:t>İşe Alımda Adalet ve Şeffaflık</w:t>
      </w:r>
    </w:p>
    <w:p w14:paraId="07EA67A4" w14:textId="77777777" w:rsidR="00715D8D" w:rsidRPr="00A678F4" w:rsidRDefault="00715D8D" w:rsidP="00715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Sigorta, t</w:t>
      </w:r>
      <w:r w:rsidRPr="00A678F4">
        <w:rPr>
          <w:rFonts w:ascii="Times New Roman" w:hAnsi="Times New Roman" w:cs="Times New Roman"/>
        </w:rPr>
        <w:t>üm işe alım ve terfi süreçlerinde objektif kriterlere dayalı değerlendirme yöntemleri kullan</w:t>
      </w:r>
      <w:r>
        <w:rPr>
          <w:rFonts w:ascii="Times New Roman" w:hAnsi="Times New Roman" w:cs="Times New Roman"/>
        </w:rPr>
        <w:t xml:space="preserve">maktadır. </w:t>
      </w:r>
      <w:r w:rsidRPr="00A678F4">
        <w:rPr>
          <w:rFonts w:ascii="Times New Roman" w:hAnsi="Times New Roman" w:cs="Times New Roman"/>
        </w:rPr>
        <w:t>İnsan kaynakları süreçleri</w:t>
      </w:r>
      <w:r>
        <w:rPr>
          <w:rFonts w:ascii="Times New Roman" w:hAnsi="Times New Roman" w:cs="Times New Roman"/>
        </w:rPr>
        <w:t>nd</w:t>
      </w:r>
      <w:r w:rsidRPr="00A678F4">
        <w:rPr>
          <w:rFonts w:ascii="Times New Roman" w:hAnsi="Times New Roman" w:cs="Times New Roman"/>
        </w:rPr>
        <w:t xml:space="preserve">e eşit fırsat yaklaşımı sistematik hale </w:t>
      </w:r>
      <w:r>
        <w:rPr>
          <w:rFonts w:ascii="Times New Roman" w:hAnsi="Times New Roman" w:cs="Times New Roman"/>
        </w:rPr>
        <w:t xml:space="preserve">getirmiştir. </w:t>
      </w:r>
      <w:r w:rsidRPr="00A678F4">
        <w:rPr>
          <w:rFonts w:ascii="Times New Roman" w:hAnsi="Times New Roman" w:cs="Times New Roman"/>
        </w:rPr>
        <w:t xml:space="preserve">Adayların yalnızca bilgi, beceri ve yetkinliklerine göre değerlendirilmesi esastır. Gölge süreçlere ve önyargıya karşı önleyici mekanizmalar </w:t>
      </w:r>
      <w:r>
        <w:rPr>
          <w:rFonts w:ascii="Times New Roman" w:hAnsi="Times New Roman" w:cs="Times New Roman"/>
        </w:rPr>
        <w:t>uygulanmaktadır.</w:t>
      </w:r>
    </w:p>
    <w:p w14:paraId="4696A611" w14:textId="77777777" w:rsidR="00715D8D" w:rsidRPr="00A678F4" w:rsidRDefault="00715D8D" w:rsidP="00715D8D">
      <w:pPr>
        <w:rPr>
          <w:rFonts w:ascii="Times New Roman" w:hAnsi="Times New Roman" w:cs="Times New Roman"/>
          <w:b/>
          <w:bCs/>
        </w:rPr>
      </w:pPr>
      <w:r w:rsidRPr="00A678F4">
        <w:rPr>
          <w:rFonts w:ascii="Times New Roman" w:hAnsi="Times New Roman" w:cs="Times New Roman"/>
          <w:b/>
          <w:bCs/>
        </w:rPr>
        <w:t>Çeşitlilik Eğitimleri ve Farkındalık Programları</w:t>
      </w:r>
    </w:p>
    <w:p w14:paraId="1C6DA974" w14:textId="77777777" w:rsidR="00715D8D" w:rsidRPr="00A678F4" w:rsidRDefault="00715D8D" w:rsidP="00715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Şirket, t</w:t>
      </w:r>
      <w:r w:rsidRPr="00A678F4">
        <w:rPr>
          <w:rFonts w:ascii="Times New Roman" w:hAnsi="Times New Roman" w:cs="Times New Roman"/>
        </w:rPr>
        <w:t>üm çalışanları</w:t>
      </w:r>
      <w:r>
        <w:rPr>
          <w:rFonts w:ascii="Times New Roman" w:hAnsi="Times New Roman" w:cs="Times New Roman"/>
        </w:rPr>
        <w:t>na</w:t>
      </w:r>
      <w:r w:rsidRPr="00A678F4">
        <w:rPr>
          <w:rFonts w:ascii="Times New Roman" w:hAnsi="Times New Roman" w:cs="Times New Roman"/>
        </w:rPr>
        <w:t xml:space="preserve"> yönelik fırsat eşitliği, önyargıların fark edilmesi, kapsayıcılık ve çeşitlilik konularında periyodik eğitimler </w:t>
      </w:r>
      <w:r>
        <w:rPr>
          <w:rFonts w:ascii="Times New Roman" w:hAnsi="Times New Roman" w:cs="Times New Roman"/>
        </w:rPr>
        <w:t>sağlamaktadır</w:t>
      </w:r>
      <w:r w:rsidRPr="00A678F4">
        <w:rPr>
          <w:rFonts w:ascii="Times New Roman" w:hAnsi="Times New Roman" w:cs="Times New Roman"/>
        </w:rPr>
        <w:t>. Kapsayıcı davranışları teşvik edecek ödül ve tanıma sistemleri geliştir</w:t>
      </w:r>
      <w:r>
        <w:rPr>
          <w:rFonts w:ascii="Times New Roman" w:hAnsi="Times New Roman" w:cs="Times New Roman"/>
        </w:rPr>
        <w:t>mektedir</w:t>
      </w:r>
      <w:r w:rsidRPr="00A678F4">
        <w:rPr>
          <w:rFonts w:ascii="Times New Roman" w:hAnsi="Times New Roman" w:cs="Times New Roman"/>
        </w:rPr>
        <w:t>. Çalışan geri bildirimleri dikkate al</w:t>
      </w:r>
      <w:r>
        <w:rPr>
          <w:rFonts w:ascii="Times New Roman" w:hAnsi="Times New Roman" w:cs="Times New Roman"/>
        </w:rPr>
        <w:t>arak</w:t>
      </w:r>
      <w:r w:rsidRPr="00A678F4">
        <w:rPr>
          <w:rFonts w:ascii="Times New Roman" w:hAnsi="Times New Roman" w:cs="Times New Roman"/>
        </w:rPr>
        <w:t xml:space="preserve"> sürekli gelişim</w:t>
      </w:r>
      <w:r>
        <w:rPr>
          <w:rFonts w:ascii="Times New Roman" w:hAnsi="Times New Roman" w:cs="Times New Roman"/>
        </w:rPr>
        <w:t>i desteklemektedir.</w:t>
      </w:r>
    </w:p>
    <w:p w14:paraId="360A815C" w14:textId="77777777" w:rsidR="00715D8D" w:rsidRPr="0046624D" w:rsidRDefault="00715D8D" w:rsidP="00715D8D">
      <w:pPr>
        <w:rPr>
          <w:rFonts w:ascii="Times New Roman" w:hAnsi="Times New Roman" w:cs="Times New Roman"/>
          <w:b/>
          <w:bCs/>
          <w:color w:val="FF0000"/>
        </w:rPr>
      </w:pPr>
      <w:r w:rsidRPr="0046624D">
        <w:rPr>
          <w:rFonts w:ascii="Times New Roman" w:hAnsi="Times New Roman" w:cs="Times New Roman"/>
          <w:b/>
          <w:bCs/>
          <w:color w:val="FF0000"/>
        </w:rPr>
        <w:t>Yönetişim ve Sorumluluk</w:t>
      </w:r>
    </w:p>
    <w:p w14:paraId="4C11856E" w14:textId="1F472046" w:rsidR="00715D8D" w:rsidRPr="0046624D" w:rsidRDefault="00715D8D" w:rsidP="00715D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6624D">
        <w:rPr>
          <w:rFonts w:ascii="Times New Roman" w:hAnsi="Times New Roman" w:cs="Times New Roman"/>
        </w:rPr>
        <w:t xml:space="preserve">Politikanın uygulanmasından İnsan Kaynakları </w:t>
      </w:r>
      <w:r w:rsidR="00E600E1">
        <w:rPr>
          <w:rFonts w:ascii="Times New Roman" w:hAnsi="Times New Roman" w:cs="Times New Roman"/>
        </w:rPr>
        <w:t>Komitesi</w:t>
      </w:r>
      <w:r w:rsidRPr="0046624D">
        <w:rPr>
          <w:rFonts w:ascii="Times New Roman" w:hAnsi="Times New Roman" w:cs="Times New Roman"/>
        </w:rPr>
        <w:t xml:space="preserve"> sorumludur.</w:t>
      </w:r>
    </w:p>
    <w:p w14:paraId="5738B316" w14:textId="06ADDE9F" w:rsidR="00715D8D" w:rsidRPr="0046624D" w:rsidRDefault="00715D8D" w:rsidP="00715D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6624D">
        <w:rPr>
          <w:rFonts w:ascii="Times New Roman" w:hAnsi="Times New Roman" w:cs="Times New Roman"/>
        </w:rPr>
        <w:t xml:space="preserve">Sürdürülebilirlik </w:t>
      </w:r>
      <w:r w:rsidR="00E600E1">
        <w:rPr>
          <w:rFonts w:ascii="Times New Roman" w:hAnsi="Times New Roman" w:cs="Times New Roman"/>
        </w:rPr>
        <w:t xml:space="preserve">ve Kurumsal Yönetim </w:t>
      </w:r>
      <w:r w:rsidRPr="0046624D">
        <w:rPr>
          <w:rFonts w:ascii="Times New Roman" w:hAnsi="Times New Roman" w:cs="Times New Roman"/>
        </w:rPr>
        <w:t xml:space="preserve">Komitesi </w:t>
      </w:r>
      <w:r w:rsidR="00E600E1">
        <w:rPr>
          <w:rFonts w:ascii="Times New Roman" w:hAnsi="Times New Roman" w:cs="Times New Roman"/>
        </w:rPr>
        <w:t>ile</w:t>
      </w:r>
      <w:r w:rsidRPr="0046624D">
        <w:rPr>
          <w:rFonts w:ascii="Times New Roman" w:hAnsi="Times New Roman" w:cs="Times New Roman"/>
        </w:rPr>
        <w:t xml:space="preserve"> Üst Yönetim, politikanın etkinliğini izle</w:t>
      </w:r>
      <w:r>
        <w:rPr>
          <w:rFonts w:ascii="Times New Roman" w:hAnsi="Times New Roman" w:cs="Times New Roman"/>
        </w:rPr>
        <w:t>mekte</w:t>
      </w:r>
      <w:r w:rsidRPr="0046624D">
        <w:rPr>
          <w:rFonts w:ascii="Times New Roman" w:hAnsi="Times New Roman" w:cs="Times New Roman"/>
        </w:rPr>
        <w:t xml:space="preserve"> ve performansı </w:t>
      </w:r>
      <w:r>
        <w:rPr>
          <w:rFonts w:ascii="Times New Roman" w:hAnsi="Times New Roman" w:cs="Times New Roman"/>
        </w:rPr>
        <w:t>değerlendirmektedir.</w:t>
      </w:r>
    </w:p>
    <w:p w14:paraId="353B42F0" w14:textId="77777777" w:rsidR="00715D8D" w:rsidRPr="0046624D" w:rsidRDefault="00715D8D" w:rsidP="00715D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6624D">
        <w:rPr>
          <w:rFonts w:ascii="Times New Roman" w:hAnsi="Times New Roman" w:cs="Times New Roman"/>
        </w:rPr>
        <w:t>Eşitlik ve çeşitlilik performansı yıllık olarak ölçü</w:t>
      </w:r>
      <w:r>
        <w:rPr>
          <w:rFonts w:ascii="Times New Roman" w:hAnsi="Times New Roman" w:cs="Times New Roman"/>
        </w:rPr>
        <w:t>lmekte</w:t>
      </w:r>
      <w:r w:rsidRPr="0046624D">
        <w:rPr>
          <w:rFonts w:ascii="Times New Roman" w:hAnsi="Times New Roman" w:cs="Times New Roman"/>
        </w:rPr>
        <w:t>, gelişim alanları belirle</w:t>
      </w:r>
      <w:r>
        <w:rPr>
          <w:rFonts w:ascii="Times New Roman" w:hAnsi="Times New Roman" w:cs="Times New Roman"/>
        </w:rPr>
        <w:t>nmekte</w:t>
      </w:r>
      <w:r w:rsidRPr="0046624D">
        <w:rPr>
          <w:rFonts w:ascii="Times New Roman" w:hAnsi="Times New Roman" w:cs="Times New Roman"/>
        </w:rPr>
        <w:t xml:space="preserve"> ve Yönetim Kurulu’na </w:t>
      </w:r>
      <w:r>
        <w:rPr>
          <w:rFonts w:ascii="Times New Roman" w:hAnsi="Times New Roman" w:cs="Times New Roman"/>
        </w:rPr>
        <w:t>raporlanmaktadır.</w:t>
      </w:r>
    </w:p>
    <w:p w14:paraId="3D83B2E6" w14:textId="77777777" w:rsidR="00715D8D" w:rsidRPr="0046624D" w:rsidRDefault="00715D8D" w:rsidP="00715D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6624D">
        <w:rPr>
          <w:rFonts w:ascii="Times New Roman" w:hAnsi="Times New Roman" w:cs="Times New Roman"/>
        </w:rPr>
        <w:t xml:space="preserve">Bu politika, tüm </w:t>
      </w:r>
      <w:r>
        <w:rPr>
          <w:rFonts w:ascii="Times New Roman" w:hAnsi="Times New Roman" w:cs="Times New Roman"/>
        </w:rPr>
        <w:t xml:space="preserve">çalışanların </w:t>
      </w:r>
      <w:r w:rsidRPr="0046624D">
        <w:rPr>
          <w:rFonts w:ascii="Times New Roman" w:hAnsi="Times New Roman" w:cs="Times New Roman"/>
        </w:rPr>
        <w:t>işe giriş</w:t>
      </w:r>
      <w:r>
        <w:rPr>
          <w:rFonts w:ascii="Times New Roman" w:hAnsi="Times New Roman" w:cs="Times New Roman"/>
        </w:rPr>
        <w:t>lerinde</w:t>
      </w:r>
      <w:r w:rsidRPr="0046624D">
        <w:rPr>
          <w:rFonts w:ascii="Times New Roman" w:hAnsi="Times New Roman" w:cs="Times New Roman"/>
        </w:rPr>
        <w:t xml:space="preserve"> açıklan</w:t>
      </w:r>
      <w:r>
        <w:rPr>
          <w:rFonts w:ascii="Times New Roman" w:hAnsi="Times New Roman" w:cs="Times New Roman"/>
        </w:rPr>
        <w:t>makta</w:t>
      </w:r>
      <w:r w:rsidRPr="0046624D">
        <w:rPr>
          <w:rFonts w:ascii="Times New Roman" w:hAnsi="Times New Roman" w:cs="Times New Roman"/>
        </w:rPr>
        <w:t xml:space="preserve"> ve kurum içinde erişilebilir durumda </w:t>
      </w:r>
      <w:r>
        <w:rPr>
          <w:rFonts w:ascii="Times New Roman" w:hAnsi="Times New Roman" w:cs="Times New Roman"/>
        </w:rPr>
        <w:t>tutulmaktadır.</w:t>
      </w:r>
    </w:p>
    <w:p w14:paraId="007306DD" w14:textId="77777777" w:rsidR="00715D8D" w:rsidRPr="0046624D" w:rsidRDefault="00715D8D" w:rsidP="00715D8D">
      <w:pPr>
        <w:rPr>
          <w:rFonts w:ascii="Times New Roman" w:hAnsi="Times New Roman" w:cs="Times New Roman"/>
          <w:b/>
          <w:bCs/>
          <w:color w:val="FF0000"/>
        </w:rPr>
      </w:pPr>
      <w:r w:rsidRPr="0046624D">
        <w:rPr>
          <w:rFonts w:ascii="Times New Roman" w:hAnsi="Times New Roman" w:cs="Times New Roman"/>
          <w:b/>
          <w:bCs/>
          <w:color w:val="FF0000"/>
        </w:rPr>
        <w:t>Gözden Geçirme ve Güncelleme</w:t>
      </w:r>
    </w:p>
    <w:p w14:paraId="57DAEF93" w14:textId="77777777" w:rsidR="00715D8D" w:rsidRPr="00A678F4" w:rsidRDefault="00715D8D" w:rsidP="00715D8D">
      <w:pPr>
        <w:rPr>
          <w:rFonts w:ascii="Times New Roman" w:hAnsi="Times New Roman" w:cs="Times New Roman"/>
        </w:rPr>
      </w:pPr>
      <w:r w:rsidRPr="00A678F4">
        <w:rPr>
          <w:rFonts w:ascii="Times New Roman" w:hAnsi="Times New Roman" w:cs="Times New Roman"/>
        </w:rPr>
        <w:t>Fırsat Eşitliği ve Çeşitlilik Politikası, yasal değişiklikler, sektörel gelişmeler ve çalışan geri bildirimleri doğrultusunda yılda en az bir kez gözden geçiri</w:t>
      </w:r>
      <w:r>
        <w:rPr>
          <w:rFonts w:ascii="Times New Roman" w:hAnsi="Times New Roman" w:cs="Times New Roman"/>
        </w:rPr>
        <w:t xml:space="preserve">lmektedir. </w:t>
      </w:r>
      <w:r w:rsidRPr="00A678F4">
        <w:rPr>
          <w:rFonts w:ascii="Times New Roman" w:hAnsi="Times New Roman" w:cs="Times New Roman"/>
        </w:rPr>
        <w:t xml:space="preserve">İhtiyaç halinde güncellenerek süreklilik ve etkinlik </w:t>
      </w:r>
      <w:r>
        <w:rPr>
          <w:rFonts w:ascii="Times New Roman" w:hAnsi="Times New Roman" w:cs="Times New Roman"/>
        </w:rPr>
        <w:t>sağlanmaktadır.</w:t>
      </w:r>
    </w:p>
    <w:p w14:paraId="0525C973" w14:textId="77777777" w:rsidR="00715D8D" w:rsidRPr="0046624D" w:rsidRDefault="00715D8D" w:rsidP="00715D8D">
      <w:pPr>
        <w:rPr>
          <w:rFonts w:ascii="Times New Roman" w:hAnsi="Times New Roman" w:cs="Times New Roman"/>
          <w:b/>
          <w:bCs/>
          <w:color w:val="FF0000"/>
        </w:rPr>
      </w:pPr>
      <w:r w:rsidRPr="0046624D">
        <w:rPr>
          <w:rFonts w:ascii="Times New Roman" w:hAnsi="Times New Roman" w:cs="Times New Roman"/>
          <w:b/>
          <w:bCs/>
          <w:color w:val="FF0000"/>
        </w:rPr>
        <w:t>Sonuç</w:t>
      </w:r>
    </w:p>
    <w:p w14:paraId="15AE0710" w14:textId="77777777" w:rsidR="00715D8D" w:rsidRPr="00A678F4" w:rsidRDefault="00715D8D" w:rsidP="00715D8D">
      <w:pPr>
        <w:rPr>
          <w:rFonts w:ascii="Times New Roman" w:hAnsi="Times New Roman" w:cs="Times New Roman"/>
        </w:rPr>
      </w:pPr>
      <w:r w:rsidRPr="00A678F4">
        <w:rPr>
          <w:rFonts w:ascii="Times New Roman" w:hAnsi="Times New Roman" w:cs="Times New Roman"/>
        </w:rPr>
        <w:t>Hepiyi Sigorta, çeşitliliği bir zenginlik, kapsayıcılığı bir değer ve eşitliği bir temel hak olarak gör</w:t>
      </w:r>
      <w:r>
        <w:rPr>
          <w:rFonts w:ascii="Times New Roman" w:hAnsi="Times New Roman" w:cs="Times New Roman"/>
        </w:rPr>
        <w:t>mektedir</w:t>
      </w:r>
      <w:r w:rsidRPr="00A678F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Şirket, b</w:t>
      </w:r>
      <w:r w:rsidRPr="00A678F4">
        <w:rPr>
          <w:rFonts w:ascii="Times New Roman" w:hAnsi="Times New Roman" w:cs="Times New Roman"/>
        </w:rPr>
        <w:t xml:space="preserve">u politika ile adil, eşitlikçi ve herkes için erişilebilir bir çalışma ortamı </w:t>
      </w:r>
      <w:r w:rsidRPr="005707E1">
        <w:rPr>
          <w:rFonts w:ascii="Times New Roman" w:hAnsi="Times New Roman" w:cs="Times New Roman"/>
        </w:rPr>
        <w:lastRenderedPageBreak/>
        <w:t>oluşturmayı</w:t>
      </w:r>
      <w:r w:rsidRPr="00A678F4">
        <w:rPr>
          <w:rFonts w:ascii="Times New Roman" w:hAnsi="Times New Roman" w:cs="Times New Roman"/>
        </w:rPr>
        <w:t xml:space="preserve"> hem kurum kültür</w:t>
      </w:r>
      <w:r>
        <w:rPr>
          <w:rFonts w:ascii="Times New Roman" w:hAnsi="Times New Roman" w:cs="Times New Roman"/>
        </w:rPr>
        <w:t>ünü</w:t>
      </w:r>
      <w:r w:rsidRPr="00A678F4">
        <w:rPr>
          <w:rFonts w:ascii="Times New Roman" w:hAnsi="Times New Roman" w:cs="Times New Roman"/>
        </w:rPr>
        <w:t xml:space="preserve"> hem de toplumda fırsat eşitliği bilincini güçlendirmeyi </w:t>
      </w:r>
      <w:r>
        <w:rPr>
          <w:rFonts w:ascii="Times New Roman" w:hAnsi="Times New Roman" w:cs="Times New Roman"/>
        </w:rPr>
        <w:t>taahhüt etmektedir.</w:t>
      </w:r>
    </w:p>
    <w:p w14:paraId="5051B2D3" w14:textId="77777777" w:rsidR="00715D8D" w:rsidRDefault="00715D8D"/>
    <w:sectPr w:rsidR="00715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3101D"/>
    <w:multiLevelType w:val="hybridMultilevel"/>
    <w:tmpl w:val="B31812E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D42DBA"/>
    <w:multiLevelType w:val="hybridMultilevel"/>
    <w:tmpl w:val="0B2299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4911189">
    <w:abstractNumId w:val="1"/>
  </w:num>
  <w:num w:numId="2" w16cid:durableId="150092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8D"/>
    <w:rsid w:val="006D1387"/>
    <w:rsid w:val="00715D8D"/>
    <w:rsid w:val="007B2509"/>
    <w:rsid w:val="0091168F"/>
    <w:rsid w:val="00961818"/>
    <w:rsid w:val="00A46FFC"/>
    <w:rsid w:val="00AB73D3"/>
    <w:rsid w:val="00E6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5277"/>
  <w15:chartTrackingRefBased/>
  <w15:docId w15:val="{6AE36188-E245-B548-9DC8-3E90B1CC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D8D"/>
  </w:style>
  <w:style w:type="paragraph" w:styleId="Heading1">
    <w:name w:val="heading 1"/>
    <w:basedOn w:val="Normal"/>
    <w:next w:val="Normal"/>
    <w:link w:val="Heading1Char"/>
    <w:uiPriority w:val="9"/>
    <w:qFormat/>
    <w:rsid w:val="00715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D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D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D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D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D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D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D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D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D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D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D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D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D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D8D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15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5D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5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8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00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Umutcan Kara</dc:creator>
  <cp:keywords/>
  <dc:description/>
  <cp:lastModifiedBy>Hazal Yeşil</cp:lastModifiedBy>
  <cp:revision>4</cp:revision>
  <dcterms:created xsi:type="dcterms:W3CDTF">2025-04-04T13:57:00Z</dcterms:created>
  <dcterms:modified xsi:type="dcterms:W3CDTF">2025-06-18T12:23:00Z</dcterms:modified>
</cp:coreProperties>
</file>